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5D371" w14:textId="77777777" w:rsidR="00AA3586" w:rsidRDefault="00AA3586" w:rsidP="001B694B">
      <w:pPr>
        <w:spacing w:after="0" w:line="240" w:lineRule="auto"/>
        <w:jc w:val="center"/>
        <w:rPr>
          <w:rFonts w:cstheme="minorHAnsi"/>
          <w:b/>
          <w:bCs/>
        </w:rPr>
      </w:pPr>
    </w:p>
    <w:p w14:paraId="2DD6FE26" w14:textId="77777777" w:rsidR="00AA3586" w:rsidRDefault="00AA3586" w:rsidP="00AA3586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A4050E0" wp14:editId="006B6B7C">
            <wp:simplePos x="0" y="0"/>
            <wp:positionH relativeFrom="margin">
              <wp:align>center</wp:align>
            </wp:positionH>
            <wp:positionV relativeFrom="paragraph">
              <wp:posOffset>8034</wp:posOffset>
            </wp:positionV>
            <wp:extent cx="1332230" cy="608965"/>
            <wp:effectExtent l="0" t="0" r="1270" b="635"/>
            <wp:wrapThrough wrapText="bothSides">
              <wp:wrapPolygon edited="0">
                <wp:start x="0" y="0"/>
                <wp:lineTo x="0" y="20947"/>
                <wp:lineTo x="21312" y="20947"/>
                <wp:lineTo x="21312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608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E0CD99" w14:textId="77777777" w:rsidR="00AA3586" w:rsidRDefault="00AA3586" w:rsidP="00AA3586">
      <w:pPr>
        <w:jc w:val="both"/>
      </w:pPr>
    </w:p>
    <w:p w14:paraId="34129B89" w14:textId="77777777" w:rsidR="00AA3586" w:rsidRDefault="00AA3586" w:rsidP="00AA3586">
      <w:pPr>
        <w:tabs>
          <w:tab w:val="left" w:pos="8789"/>
        </w:tabs>
        <w:spacing w:after="0" w:line="240" w:lineRule="auto"/>
        <w:ind w:left="-426" w:right="-1" w:firstLine="113"/>
        <w:jc w:val="center"/>
        <w:rPr>
          <w:rFonts w:ascii="Arial" w:eastAsia="Calibri" w:hAnsi="Arial"/>
          <w:color w:val="006600"/>
          <w:sz w:val="16"/>
          <w:szCs w:val="16"/>
        </w:rPr>
      </w:pPr>
      <w:r>
        <w:rPr>
          <w:rFonts w:ascii="Arial" w:eastAsia="Calibri" w:hAnsi="Arial"/>
          <w:color w:val="006600"/>
          <w:sz w:val="16"/>
          <w:szCs w:val="16"/>
        </w:rPr>
        <w:t xml:space="preserve">        </w:t>
      </w:r>
      <w:r>
        <w:rPr>
          <w:rFonts w:ascii="Arial" w:eastAsia="Calibri" w:hAnsi="Arial"/>
          <w:color w:val="006600"/>
          <w:sz w:val="16"/>
          <w:szCs w:val="16"/>
        </w:rPr>
        <w:t xml:space="preserve">                                                                              </w:t>
      </w:r>
      <w:r>
        <w:rPr>
          <w:rFonts w:ascii="Arial" w:eastAsia="Calibri" w:hAnsi="Arial"/>
          <w:color w:val="006600"/>
          <w:sz w:val="16"/>
          <w:szCs w:val="16"/>
        </w:rPr>
        <w:t xml:space="preserve">  </w:t>
      </w:r>
    </w:p>
    <w:p w14:paraId="6A3C3F98" w14:textId="2F904BBD" w:rsidR="00AA3586" w:rsidRDefault="00AA3586" w:rsidP="00AA3586">
      <w:pPr>
        <w:tabs>
          <w:tab w:val="left" w:pos="8789"/>
        </w:tabs>
        <w:spacing w:after="0" w:line="240" w:lineRule="auto"/>
        <w:ind w:left="-426" w:right="-1" w:firstLine="113"/>
        <w:jc w:val="center"/>
        <w:rPr>
          <w:rFonts w:ascii="Arial" w:eastAsia="Calibri" w:hAnsi="Arial"/>
          <w:color w:val="006600"/>
          <w:sz w:val="16"/>
          <w:szCs w:val="16"/>
        </w:rPr>
      </w:pPr>
      <w:r>
        <w:rPr>
          <w:rFonts w:ascii="Arial" w:eastAsia="Calibri" w:hAnsi="Arial"/>
          <w:color w:val="006600"/>
          <w:sz w:val="16"/>
          <w:szCs w:val="16"/>
        </w:rPr>
        <w:t xml:space="preserve">           </w:t>
      </w:r>
      <w:r>
        <w:rPr>
          <w:rFonts w:ascii="Arial" w:eastAsia="Calibri" w:hAnsi="Arial"/>
          <w:color w:val="006600"/>
          <w:sz w:val="16"/>
          <w:szCs w:val="16"/>
        </w:rPr>
        <w:t>Azienda Regionale per lo Sviluppo</w:t>
      </w:r>
    </w:p>
    <w:p w14:paraId="2460A255" w14:textId="77777777" w:rsidR="00AA3586" w:rsidRDefault="00AA3586" w:rsidP="00AA3586">
      <w:pPr>
        <w:tabs>
          <w:tab w:val="center" w:pos="4819"/>
          <w:tab w:val="right" w:pos="9638"/>
        </w:tabs>
        <w:spacing w:after="0" w:line="240" w:lineRule="auto"/>
        <w:ind w:firstLine="113"/>
        <w:jc w:val="center"/>
        <w:rPr>
          <w:rFonts w:ascii="TimesNewRoman" w:eastAsia="Times New Roman" w:hAnsi="TimesNewRoman" w:cs="TimesNewRoman"/>
          <w:sz w:val="23"/>
          <w:szCs w:val="23"/>
          <w:lang w:eastAsia="it-IT"/>
        </w:rPr>
      </w:pPr>
      <w:r>
        <w:rPr>
          <w:rFonts w:ascii="Arial" w:eastAsia="Calibri" w:hAnsi="Arial"/>
          <w:color w:val="006600"/>
          <w:sz w:val="16"/>
          <w:szCs w:val="16"/>
          <w:lang w:eastAsia="it-IT"/>
        </w:rPr>
        <w:t>dell’Agricoltura Calabrese</w:t>
      </w:r>
    </w:p>
    <w:p w14:paraId="1F804A4F" w14:textId="77777777" w:rsidR="00AA3586" w:rsidRDefault="00AA3586" w:rsidP="00AA3586">
      <w:pPr>
        <w:spacing w:after="0" w:line="240" w:lineRule="auto"/>
        <w:rPr>
          <w:rFonts w:cstheme="minorHAnsi"/>
          <w:b/>
          <w:bCs/>
        </w:rPr>
      </w:pPr>
    </w:p>
    <w:p w14:paraId="0C4E35F2" w14:textId="0BC4FF3C" w:rsidR="009402FC" w:rsidRPr="001B694B" w:rsidRDefault="009402FC" w:rsidP="001B694B">
      <w:pPr>
        <w:spacing w:after="0" w:line="240" w:lineRule="auto"/>
        <w:jc w:val="center"/>
        <w:rPr>
          <w:rFonts w:cstheme="minorHAnsi"/>
          <w:b/>
          <w:bCs/>
        </w:rPr>
      </w:pPr>
      <w:r w:rsidRPr="001B694B">
        <w:rPr>
          <w:rFonts w:cstheme="minorHAnsi"/>
          <w:b/>
          <w:bCs/>
        </w:rPr>
        <w:t>SCHEMA DI CONTRATTO DI FORNITURA</w:t>
      </w:r>
    </w:p>
    <w:p w14:paraId="2F784B7F" w14:textId="77777777" w:rsidR="009402FC" w:rsidRPr="001B694B" w:rsidRDefault="009402FC" w:rsidP="001B694B">
      <w:pPr>
        <w:spacing w:after="0" w:line="240" w:lineRule="auto"/>
        <w:jc w:val="center"/>
        <w:rPr>
          <w:rFonts w:cstheme="minorHAnsi"/>
          <w:b/>
          <w:bCs/>
        </w:rPr>
      </w:pPr>
      <w:r w:rsidRPr="001B694B">
        <w:rPr>
          <w:rFonts w:cstheme="minorHAnsi"/>
          <w:b/>
          <w:bCs/>
        </w:rPr>
        <w:t xml:space="preserve">(ai sensi del </w:t>
      </w:r>
      <w:proofErr w:type="spellStart"/>
      <w:r w:rsidRPr="001B694B">
        <w:rPr>
          <w:rFonts w:cstheme="minorHAnsi"/>
          <w:b/>
          <w:bCs/>
        </w:rPr>
        <w:t>D.Lgs.</w:t>
      </w:r>
      <w:proofErr w:type="spellEnd"/>
      <w:r w:rsidRPr="001B694B">
        <w:rPr>
          <w:rFonts w:cstheme="minorHAnsi"/>
          <w:b/>
          <w:bCs/>
        </w:rPr>
        <w:t xml:space="preserve"> 36/2023)</w:t>
      </w:r>
    </w:p>
    <w:p w14:paraId="57721AA9" w14:textId="7D93E1A6" w:rsidR="00C30D7B" w:rsidRDefault="00C30D7B" w:rsidP="009402FC">
      <w:pPr>
        <w:spacing w:after="0" w:line="240" w:lineRule="auto"/>
        <w:jc w:val="both"/>
        <w:rPr>
          <w:rFonts w:cstheme="minorHAnsi"/>
          <w:b/>
          <w:bCs/>
        </w:rPr>
      </w:pPr>
    </w:p>
    <w:p w14:paraId="2DF55A11" w14:textId="7220D3F8" w:rsidR="00C30D7B" w:rsidRPr="00AA3586" w:rsidRDefault="00C30D7B" w:rsidP="00C30D7B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C30D7B">
        <w:rPr>
          <w:rFonts w:cstheme="minorHAnsi"/>
          <w:b/>
          <w:bCs/>
          <w:sz w:val="21"/>
          <w:szCs w:val="21"/>
        </w:rPr>
        <w:t>Premessa</w:t>
      </w:r>
    </w:p>
    <w:p w14:paraId="4AE9C575" w14:textId="1058B181" w:rsidR="00C30D7B" w:rsidRPr="00C30D7B" w:rsidRDefault="00C30D7B" w:rsidP="00C30D7B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C30D7B">
        <w:rPr>
          <w:rFonts w:cstheme="minorHAnsi"/>
          <w:sz w:val="21"/>
          <w:szCs w:val="21"/>
        </w:rPr>
        <w:t xml:space="preserve">Con determinazione a contrarre n. </w:t>
      </w:r>
      <w:r w:rsidRPr="00AA3586">
        <w:rPr>
          <w:rFonts w:cstheme="minorHAnsi"/>
          <w:sz w:val="21"/>
          <w:szCs w:val="21"/>
        </w:rPr>
        <w:t>___________</w:t>
      </w:r>
      <w:r w:rsidRPr="00C30D7B">
        <w:rPr>
          <w:rFonts w:cstheme="minorHAnsi"/>
          <w:sz w:val="21"/>
          <w:szCs w:val="21"/>
        </w:rPr>
        <w:t xml:space="preserve"> del </w:t>
      </w:r>
      <w:r w:rsidRPr="00AA3586">
        <w:rPr>
          <w:rFonts w:cstheme="minorHAnsi"/>
          <w:sz w:val="21"/>
          <w:szCs w:val="21"/>
        </w:rPr>
        <w:t>______________</w:t>
      </w:r>
      <w:r w:rsidRPr="00C30D7B">
        <w:rPr>
          <w:rFonts w:cstheme="minorHAnsi"/>
          <w:sz w:val="21"/>
          <w:szCs w:val="21"/>
        </w:rPr>
        <w:t xml:space="preserve">, </w:t>
      </w:r>
      <w:r w:rsidRPr="00AA3586">
        <w:rPr>
          <w:rFonts w:cstheme="minorHAnsi"/>
          <w:sz w:val="21"/>
          <w:szCs w:val="21"/>
        </w:rPr>
        <w:t xml:space="preserve">è stata </w:t>
      </w:r>
      <w:r w:rsidRPr="00C30D7B">
        <w:rPr>
          <w:rFonts w:cstheme="minorHAnsi"/>
          <w:sz w:val="21"/>
          <w:szCs w:val="21"/>
        </w:rPr>
        <w:t>dispost</w:t>
      </w:r>
      <w:r w:rsidRPr="00AA3586">
        <w:rPr>
          <w:rFonts w:cstheme="minorHAnsi"/>
          <w:sz w:val="21"/>
          <w:szCs w:val="21"/>
        </w:rPr>
        <w:t>a</w:t>
      </w:r>
      <w:r w:rsidRPr="00C30D7B">
        <w:rPr>
          <w:rFonts w:cstheme="minorHAnsi"/>
          <w:sz w:val="21"/>
          <w:szCs w:val="21"/>
        </w:rPr>
        <w:t xml:space="preserve"> l’indizione di una procedura aperta telematica, ai sensi degli articoli 71 e seguenti del </w:t>
      </w:r>
      <w:proofErr w:type="spellStart"/>
      <w:r w:rsidRPr="00C30D7B">
        <w:rPr>
          <w:rFonts w:cstheme="minorHAnsi"/>
          <w:sz w:val="21"/>
          <w:szCs w:val="21"/>
        </w:rPr>
        <w:t>D.Lgs.</w:t>
      </w:r>
      <w:proofErr w:type="spellEnd"/>
      <w:r w:rsidRPr="00C30D7B">
        <w:rPr>
          <w:rFonts w:cstheme="minorHAnsi"/>
          <w:sz w:val="21"/>
          <w:szCs w:val="21"/>
        </w:rPr>
        <w:t xml:space="preserve"> 36/2023, per l’affidamento della fornitura di mezzi e attrezzature nuove per la gestione in ambiente montano, suddivisa in cinque lotti funzionali e autonomi.</w:t>
      </w:r>
    </w:p>
    <w:p w14:paraId="15064A3F" w14:textId="77777777" w:rsidR="00C30D7B" w:rsidRPr="00AA3586" w:rsidRDefault="00C30D7B" w:rsidP="00C30D7B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548F49F" w14:textId="461494ED" w:rsidR="00C30D7B" w:rsidRPr="00C30D7B" w:rsidRDefault="00C30D7B" w:rsidP="00C30D7B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C30D7B">
        <w:rPr>
          <w:rFonts w:cstheme="minorHAnsi"/>
          <w:sz w:val="21"/>
          <w:szCs w:val="21"/>
        </w:rPr>
        <w:t xml:space="preserve">La procedura si è conclusa con aggiudicazione definitiva in favore dell’operatore economico di seguito indicato, avvenuta con provvedimento n. </w:t>
      </w:r>
      <w:r w:rsidRPr="00AA3586">
        <w:rPr>
          <w:rFonts w:cstheme="minorHAnsi"/>
          <w:sz w:val="21"/>
          <w:szCs w:val="21"/>
        </w:rPr>
        <w:t>___________</w:t>
      </w:r>
      <w:r w:rsidRPr="00C30D7B">
        <w:rPr>
          <w:rFonts w:cstheme="minorHAnsi"/>
          <w:sz w:val="21"/>
          <w:szCs w:val="21"/>
        </w:rPr>
        <w:t xml:space="preserve"> del </w:t>
      </w:r>
      <w:r w:rsidRPr="00AA3586">
        <w:rPr>
          <w:rFonts w:cstheme="minorHAnsi"/>
          <w:sz w:val="21"/>
          <w:szCs w:val="21"/>
        </w:rPr>
        <w:t>_____________</w:t>
      </w:r>
      <w:r w:rsidRPr="00C30D7B">
        <w:rPr>
          <w:rFonts w:cstheme="minorHAnsi"/>
          <w:sz w:val="21"/>
          <w:szCs w:val="21"/>
        </w:rPr>
        <w:t>.</w:t>
      </w:r>
    </w:p>
    <w:p w14:paraId="5ADD2671" w14:textId="77777777" w:rsidR="00C30D7B" w:rsidRPr="00C30D7B" w:rsidRDefault="00C30D7B" w:rsidP="00C30D7B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C30D7B">
        <w:rPr>
          <w:rFonts w:cstheme="minorHAnsi"/>
          <w:sz w:val="21"/>
          <w:szCs w:val="21"/>
        </w:rPr>
        <w:t>Le premesse formano parte integrante e sostanziale del presente contratto.</w:t>
      </w:r>
    </w:p>
    <w:p w14:paraId="2D44A5C0" w14:textId="77777777" w:rsidR="00C30D7B" w:rsidRPr="00AA3586" w:rsidRDefault="00C30D7B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</w:p>
    <w:p w14:paraId="37D9F574" w14:textId="77777777" w:rsidR="00C30D7B" w:rsidRPr="00AA3586" w:rsidRDefault="00C30D7B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</w:p>
    <w:p w14:paraId="23045943" w14:textId="3FAA2680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1 – Parti contraenti</w:t>
      </w:r>
    </w:p>
    <w:p w14:paraId="78E11B6E" w14:textId="77777777" w:rsidR="009402FC" w:rsidRPr="00AA3586" w:rsidRDefault="009402FC" w:rsidP="001B694B">
      <w:pPr>
        <w:spacing w:after="0" w:line="240" w:lineRule="auto"/>
        <w:jc w:val="center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Tra</w:t>
      </w:r>
    </w:p>
    <w:p w14:paraId="430F4171" w14:textId="77777777" w:rsidR="001B694B" w:rsidRPr="00AA3586" w:rsidRDefault="001B694B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EE63EB9" w14:textId="7CB53FC1" w:rsidR="009402FC" w:rsidRPr="00AA3586" w:rsidRDefault="00B752B3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Stazione appaltante</w:t>
      </w:r>
      <w:r w:rsidR="009402FC" w:rsidRPr="00AA3586">
        <w:rPr>
          <w:rFonts w:cstheme="minorHAnsi"/>
          <w:sz w:val="21"/>
          <w:szCs w:val="21"/>
        </w:rPr>
        <w:t xml:space="preserve"> </w:t>
      </w:r>
      <w:r w:rsidRPr="00AA3586">
        <w:rPr>
          <w:rFonts w:cstheme="minorHAnsi"/>
          <w:sz w:val="21"/>
          <w:szCs w:val="21"/>
        </w:rPr>
        <w:t>_________________________________</w:t>
      </w:r>
      <w:r w:rsidR="009402FC" w:rsidRPr="00AA3586">
        <w:rPr>
          <w:rFonts w:cstheme="minorHAnsi"/>
          <w:sz w:val="21"/>
          <w:szCs w:val="21"/>
        </w:rPr>
        <w:t xml:space="preserve">, con sede in </w:t>
      </w:r>
      <w:r w:rsidRPr="00AA3586">
        <w:rPr>
          <w:rFonts w:cstheme="minorHAnsi"/>
          <w:sz w:val="21"/>
          <w:szCs w:val="21"/>
        </w:rPr>
        <w:t>___________________________</w:t>
      </w:r>
      <w:r w:rsidR="009402FC" w:rsidRPr="00AA3586">
        <w:rPr>
          <w:rFonts w:cstheme="minorHAnsi"/>
          <w:sz w:val="21"/>
          <w:szCs w:val="21"/>
        </w:rPr>
        <w:t>, C.F.</w:t>
      </w:r>
      <w:r w:rsidRPr="00AA3586">
        <w:rPr>
          <w:rFonts w:cstheme="minorHAnsi"/>
          <w:sz w:val="21"/>
          <w:szCs w:val="21"/>
        </w:rPr>
        <w:t>_____________________</w:t>
      </w:r>
      <w:r w:rsidR="009402FC" w:rsidRPr="00AA3586">
        <w:rPr>
          <w:rFonts w:cstheme="minorHAnsi"/>
          <w:sz w:val="21"/>
          <w:szCs w:val="21"/>
        </w:rPr>
        <w:t xml:space="preserve">, rappresentata da </w:t>
      </w:r>
      <w:r w:rsidRPr="00AA3586">
        <w:rPr>
          <w:rFonts w:cstheme="minorHAnsi"/>
          <w:sz w:val="21"/>
          <w:szCs w:val="21"/>
        </w:rPr>
        <w:t>___________________________________</w:t>
      </w:r>
      <w:r w:rsidR="009402FC" w:rsidRPr="00AA3586">
        <w:rPr>
          <w:rFonts w:cstheme="minorHAnsi"/>
          <w:sz w:val="21"/>
          <w:szCs w:val="21"/>
        </w:rPr>
        <w:t>, di seguito denominata “Stazione Appaltante”</w:t>
      </w:r>
    </w:p>
    <w:p w14:paraId="1201317A" w14:textId="77777777" w:rsidR="009402FC" w:rsidRPr="00AA3586" w:rsidRDefault="009402FC" w:rsidP="001B694B">
      <w:pPr>
        <w:spacing w:after="0" w:line="240" w:lineRule="auto"/>
        <w:jc w:val="center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e</w:t>
      </w:r>
    </w:p>
    <w:p w14:paraId="29C3D349" w14:textId="77777777" w:rsidR="001B694B" w:rsidRPr="00AA3586" w:rsidRDefault="001B694B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2D3C8F2" w14:textId="0AB4B904" w:rsidR="009402FC" w:rsidRPr="00AA3586" w:rsidRDefault="00AA3586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L’</w:t>
      </w:r>
      <w:r w:rsidR="009402FC" w:rsidRPr="00AA3586">
        <w:rPr>
          <w:rFonts w:cstheme="minorHAnsi"/>
          <w:sz w:val="21"/>
          <w:szCs w:val="21"/>
        </w:rPr>
        <w:t>operatore economico aggiudicatario</w:t>
      </w:r>
      <w:r w:rsidRPr="00AA3586">
        <w:rPr>
          <w:rFonts w:cstheme="minorHAnsi"/>
          <w:sz w:val="21"/>
          <w:szCs w:val="21"/>
        </w:rPr>
        <w:t xml:space="preserve"> ________________________________</w:t>
      </w:r>
      <w:r w:rsidR="009402FC" w:rsidRPr="00AA3586">
        <w:rPr>
          <w:rFonts w:cstheme="minorHAnsi"/>
          <w:sz w:val="21"/>
          <w:szCs w:val="21"/>
        </w:rPr>
        <w:t xml:space="preserve">, con sede legale in </w:t>
      </w:r>
      <w:r w:rsidRPr="00AA3586">
        <w:rPr>
          <w:rFonts w:cstheme="minorHAnsi"/>
          <w:sz w:val="21"/>
          <w:szCs w:val="21"/>
        </w:rPr>
        <w:t>________________________</w:t>
      </w:r>
      <w:r w:rsidR="009402FC" w:rsidRPr="00AA3586">
        <w:rPr>
          <w:rFonts w:cstheme="minorHAnsi"/>
          <w:sz w:val="21"/>
          <w:szCs w:val="21"/>
        </w:rPr>
        <w:t xml:space="preserve">, C.F./P.IVA </w:t>
      </w:r>
      <w:r w:rsidRPr="00AA3586">
        <w:rPr>
          <w:rFonts w:cstheme="minorHAnsi"/>
          <w:sz w:val="21"/>
          <w:szCs w:val="21"/>
        </w:rPr>
        <w:t>______________________</w:t>
      </w:r>
      <w:r w:rsidR="009402FC" w:rsidRPr="00AA3586">
        <w:rPr>
          <w:rFonts w:cstheme="minorHAnsi"/>
          <w:sz w:val="21"/>
          <w:szCs w:val="21"/>
        </w:rPr>
        <w:t xml:space="preserve">, rappresentata da </w:t>
      </w:r>
      <w:r w:rsidRPr="00AA3586">
        <w:rPr>
          <w:rFonts w:cstheme="minorHAnsi"/>
          <w:sz w:val="21"/>
          <w:szCs w:val="21"/>
        </w:rPr>
        <w:t>________________________</w:t>
      </w:r>
      <w:r w:rsidR="009402FC" w:rsidRPr="00AA3586">
        <w:rPr>
          <w:rFonts w:cstheme="minorHAnsi"/>
          <w:sz w:val="21"/>
          <w:szCs w:val="21"/>
        </w:rPr>
        <w:t>, di seguito denominata “Fornitore”,</w:t>
      </w:r>
    </w:p>
    <w:p w14:paraId="21D0CB86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21CA4D3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si conviene e si stipula quanto segue.</w:t>
      </w:r>
    </w:p>
    <w:p w14:paraId="7FEC27FD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A572FC0" w14:textId="010FCD75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2 – Oggetto del contratto</w:t>
      </w:r>
    </w:p>
    <w:p w14:paraId="2DCFC459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Il presente contratto ha per oggetto la fornitura di mezzi e attrezzature nuove, completi dei relativi accessori, destinati alle attività di gestione in ambiente montano, suddivisa in cinque lotti, come di seguito specificato:</w:t>
      </w:r>
    </w:p>
    <w:p w14:paraId="16AC5DE1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04"/>
        <w:gridCol w:w="5387"/>
        <w:gridCol w:w="1417"/>
        <w:gridCol w:w="2126"/>
      </w:tblGrid>
      <w:tr w:rsidR="00C431C9" w:rsidRPr="00AA3586" w14:paraId="55A04984" w14:textId="77777777" w:rsidTr="00DC3571">
        <w:tc>
          <w:tcPr>
            <w:tcW w:w="704" w:type="dxa"/>
          </w:tcPr>
          <w:p w14:paraId="255FC3BC" w14:textId="09B99794" w:rsidR="00C431C9" w:rsidRPr="00AA3586" w:rsidRDefault="00C431C9" w:rsidP="001B694B">
            <w:pPr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  <w:r w:rsidRPr="00AA3586">
              <w:rPr>
                <w:rFonts w:cstheme="minorHAnsi"/>
                <w:b/>
                <w:bCs/>
                <w:sz w:val="21"/>
                <w:szCs w:val="21"/>
              </w:rPr>
              <w:t>Lotto</w:t>
            </w:r>
          </w:p>
        </w:tc>
        <w:tc>
          <w:tcPr>
            <w:tcW w:w="5387" w:type="dxa"/>
          </w:tcPr>
          <w:p w14:paraId="65E4C5D5" w14:textId="7820B23C" w:rsidR="00C431C9" w:rsidRPr="00AA3586" w:rsidRDefault="00C431C9" w:rsidP="001B694B">
            <w:pPr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  <w:r w:rsidRPr="00AA3586">
              <w:rPr>
                <w:rFonts w:cstheme="minorHAnsi"/>
                <w:b/>
                <w:bCs/>
                <w:sz w:val="21"/>
                <w:szCs w:val="21"/>
              </w:rPr>
              <w:t>Descrizione</w:t>
            </w:r>
          </w:p>
        </w:tc>
        <w:tc>
          <w:tcPr>
            <w:tcW w:w="1417" w:type="dxa"/>
          </w:tcPr>
          <w:p w14:paraId="1486619C" w14:textId="593F8721" w:rsidR="00C431C9" w:rsidRPr="00AA3586" w:rsidRDefault="00C431C9" w:rsidP="001B694B">
            <w:pPr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  <w:r w:rsidRPr="00AA3586">
              <w:rPr>
                <w:rFonts w:cstheme="minorHAnsi"/>
                <w:b/>
                <w:bCs/>
                <w:sz w:val="21"/>
                <w:szCs w:val="21"/>
              </w:rPr>
              <w:t>CPV</w:t>
            </w:r>
          </w:p>
        </w:tc>
        <w:tc>
          <w:tcPr>
            <w:tcW w:w="2126" w:type="dxa"/>
          </w:tcPr>
          <w:p w14:paraId="025B605D" w14:textId="0C41D0D5" w:rsidR="00C431C9" w:rsidRPr="00AA3586" w:rsidRDefault="00C431C9" w:rsidP="001B694B">
            <w:pPr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  <w:r w:rsidRPr="00AA3586">
              <w:rPr>
                <w:rFonts w:cstheme="minorHAnsi"/>
                <w:b/>
                <w:bCs/>
                <w:sz w:val="21"/>
                <w:szCs w:val="21"/>
              </w:rPr>
              <w:t>Importo (oltre IVA)</w:t>
            </w:r>
          </w:p>
        </w:tc>
      </w:tr>
      <w:tr w:rsidR="00C431C9" w:rsidRPr="00AA3586" w14:paraId="06FF99B6" w14:textId="77777777" w:rsidTr="00DC3571">
        <w:tc>
          <w:tcPr>
            <w:tcW w:w="704" w:type="dxa"/>
          </w:tcPr>
          <w:p w14:paraId="01313180" w14:textId="2799EDA3" w:rsidR="00C431C9" w:rsidRPr="00AA3586" w:rsidRDefault="00C431C9" w:rsidP="00C431C9">
            <w:pPr>
              <w:jc w:val="center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5387" w:type="dxa"/>
          </w:tcPr>
          <w:p w14:paraId="5744BCE9" w14:textId="5A69F463" w:rsidR="00C431C9" w:rsidRPr="00AA3586" w:rsidRDefault="00C431C9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Mezzo battipista da sci nordico con verricello e ritiro usato</w:t>
            </w:r>
          </w:p>
        </w:tc>
        <w:tc>
          <w:tcPr>
            <w:tcW w:w="1417" w:type="dxa"/>
          </w:tcPr>
          <w:p w14:paraId="03102671" w14:textId="086D986D" w:rsidR="00C431C9" w:rsidRPr="00AA3586" w:rsidRDefault="00C431C9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42415100-9</w:t>
            </w:r>
          </w:p>
        </w:tc>
        <w:tc>
          <w:tcPr>
            <w:tcW w:w="2126" w:type="dxa"/>
          </w:tcPr>
          <w:p w14:paraId="1D9F7C4B" w14:textId="77777777" w:rsidR="00C431C9" w:rsidRPr="00AA3586" w:rsidRDefault="00C431C9" w:rsidP="001B694B">
            <w:pPr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tr w:rsidR="00C431C9" w:rsidRPr="00AA3586" w14:paraId="190FAEE1" w14:textId="77777777" w:rsidTr="00DC3571">
        <w:tc>
          <w:tcPr>
            <w:tcW w:w="704" w:type="dxa"/>
          </w:tcPr>
          <w:p w14:paraId="16B88E5F" w14:textId="573E3B1D" w:rsidR="00C431C9" w:rsidRPr="00AA3586" w:rsidRDefault="00C431C9" w:rsidP="00C431C9">
            <w:pPr>
              <w:jc w:val="center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5387" w:type="dxa"/>
          </w:tcPr>
          <w:p w14:paraId="413A8F47" w14:textId="60EDB4AE" w:rsidR="00C431C9" w:rsidRPr="00AA3586" w:rsidRDefault="00137252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Pick-up 4×4</w:t>
            </w:r>
          </w:p>
        </w:tc>
        <w:tc>
          <w:tcPr>
            <w:tcW w:w="1417" w:type="dxa"/>
          </w:tcPr>
          <w:p w14:paraId="7E977C8B" w14:textId="0B80DCB8" w:rsidR="00C431C9" w:rsidRPr="00AA3586" w:rsidRDefault="00137252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34131000-4</w:t>
            </w:r>
          </w:p>
        </w:tc>
        <w:tc>
          <w:tcPr>
            <w:tcW w:w="2126" w:type="dxa"/>
          </w:tcPr>
          <w:p w14:paraId="1491D3F7" w14:textId="77777777" w:rsidR="00C431C9" w:rsidRPr="00AA3586" w:rsidRDefault="00C431C9" w:rsidP="001B694B">
            <w:pPr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tr w:rsidR="00C431C9" w:rsidRPr="00AA3586" w14:paraId="4A409A2E" w14:textId="77777777" w:rsidTr="00DC3571">
        <w:tc>
          <w:tcPr>
            <w:tcW w:w="704" w:type="dxa"/>
          </w:tcPr>
          <w:p w14:paraId="09B49E85" w14:textId="096EAA85" w:rsidR="00C431C9" w:rsidRPr="00AA3586" w:rsidRDefault="00C431C9" w:rsidP="00C431C9">
            <w:pPr>
              <w:jc w:val="center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3</w:t>
            </w:r>
          </w:p>
        </w:tc>
        <w:tc>
          <w:tcPr>
            <w:tcW w:w="5387" w:type="dxa"/>
          </w:tcPr>
          <w:p w14:paraId="7132114E" w14:textId="216F154A" w:rsidR="00C431C9" w:rsidRPr="00AA3586" w:rsidRDefault="00137252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Quad 4×4 con kit cingoli e cabina chiusa</w:t>
            </w:r>
          </w:p>
        </w:tc>
        <w:tc>
          <w:tcPr>
            <w:tcW w:w="1417" w:type="dxa"/>
          </w:tcPr>
          <w:p w14:paraId="28CED7FF" w14:textId="69F8A827" w:rsidR="00C431C9" w:rsidRPr="00AA3586" w:rsidRDefault="00137252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34113000-2</w:t>
            </w:r>
          </w:p>
        </w:tc>
        <w:tc>
          <w:tcPr>
            <w:tcW w:w="2126" w:type="dxa"/>
          </w:tcPr>
          <w:p w14:paraId="22411274" w14:textId="77777777" w:rsidR="00C431C9" w:rsidRPr="00AA3586" w:rsidRDefault="00C431C9" w:rsidP="001B694B">
            <w:pPr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tr w:rsidR="00C431C9" w:rsidRPr="00AA3586" w14:paraId="0FEC472E" w14:textId="77777777" w:rsidTr="00DC3571">
        <w:tc>
          <w:tcPr>
            <w:tcW w:w="704" w:type="dxa"/>
          </w:tcPr>
          <w:p w14:paraId="2B67C143" w14:textId="759061C4" w:rsidR="00C431C9" w:rsidRPr="00AA3586" w:rsidRDefault="00C431C9" w:rsidP="00C431C9">
            <w:pPr>
              <w:jc w:val="center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4</w:t>
            </w:r>
          </w:p>
        </w:tc>
        <w:tc>
          <w:tcPr>
            <w:tcW w:w="5387" w:type="dxa"/>
          </w:tcPr>
          <w:p w14:paraId="466DE60E" w14:textId="406B6BEE" w:rsidR="00C431C9" w:rsidRPr="00AA3586" w:rsidRDefault="00137252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proofErr w:type="spellStart"/>
            <w:r w:rsidRPr="00AA3586">
              <w:rPr>
                <w:rFonts w:cstheme="minorHAnsi"/>
                <w:sz w:val="21"/>
                <w:szCs w:val="21"/>
              </w:rPr>
              <w:t>Minipala</w:t>
            </w:r>
            <w:proofErr w:type="spellEnd"/>
            <w:r w:rsidRPr="00AA3586">
              <w:rPr>
                <w:rFonts w:cstheme="minorHAnsi"/>
                <w:sz w:val="21"/>
                <w:szCs w:val="21"/>
              </w:rPr>
              <w:t xml:space="preserve"> cingolata con benna e turbina neve</w:t>
            </w:r>
            <w:r w:rsidRPr="00AA3586">
              <w:rPr>
                <w:rFonts w:cstheme="minorHAnsi"/>
                <w:sz w:val="21"/>
                <w:szCs w:val="21"/>
              </w:rPr>
              <w:tab/>
            </w:r>
          </w:p>
        </w:tc>
        <w:tc>
          <w:tcPr>
            <w:tcW w:w="1417" w:type="dxa"/>
          </w:tcPr>
          <w:p w14:paraId="011F8234" w14:textId="20689E0D" w:rsidR="00C431C9" w:rsidRPr="00AA3586" w:rsidRDefault="009F77FA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43500000-8</w:t>
            </w:r>
          </w:p>
        </w:tc>
        <w:tc>
          <w:tcPr>
            <w:tcW w:w="2126" w:type="dxa"/>
          </w:tcPr>
          <w:p w14:paraId="30D2B392" w14:textId="77777777" w:rsidR="00C431C9" w:rsidRPr="00AA3586" w:rsidRDefault="00C431C9" w:rsidP="001B694B">
            <w:pPr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tr w:rsidR="00C431C9" w:rsidRPr="00AA3586" w14:paraId="6378447E" w14:textId="77777777" w:rsidTr="00DC3571">
        <w:tc>
          <w:tcPr>
            <w:tcW w:w="704" w:type="dxa"/>
          </w:tcPr>
          <w:p w14:paraId="7673749B" w14:textId="3F0397E9" w:rsidR="00C431C9" w:rsidRPr="00AA3586" w:rsidRDefault="00C431C9" w:rsidP="00C431C9">
            <w:pPr>
              <w:jc w:val="center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5</w:t>
            </w:r>
          </w:p>
        </w:tc>
        <w:tc>
          <w:tcPr>
            <w:tcW w:w="5387" w:type="dxa"/>
          </w:tcPr>
          <w:p w14:paraId="464D4C0B" w14:textId="0D044CD4" w:rsidR="00C431C9" w:rsidRPr="00AA3586" w:rsidRDefault="009F77FA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N. 3 generatori di neve a ventola</w:t>
            </w:r>
          </w:p>
        </w:tc>
        <w:tc>
          <w:tcPr>
            <w:tcW w:w="1417" w:type="dxa"/>
          </w:tcPr>
          <w:p w14:paraId="1E6B0941" w14:textId="0090FC27" w:rsidR="00C431C9" w:rsidRPr="00AA3586" w:rsidRDefault="009F77FA" w:rsidP="001B694B">
            <w:pPr>
              <w:jc w:val="both"/>
              <w:rPr>
                <w:rFonts w:cstheme="minorHAnsi"/>
                <w:sz w:val="21"/>
                <w:szCs w:val="21"/>
              </w:rPr>
            </w:pPr>
            <w:r w:rsidRPr="00AA3586">
              <w:rPr>
                <w:rFonts w:cstheme="minorHAnsi"/>
                <w:sz w:val="21"/>
                <w:szCs w:val="21"/>
              </w:rPr>
              <w:t>30190000-7</w:t>
            </w:r>
          </w:p>
        </w:tc>
        <w:tc>
          <w:tcPr>
            <w:tcW w:w="2126" w:type="dxa"/>
          </w:tcPr>
          <w:p w14:paraId="0B4ED27E" w14:textId="77777777" w:rsidR="00C431C9" w:rsidRPr="00AA3586" w:rsidRDefault="00C431C9" w:rsidP="001B694B">
            <w:pPr>
              <w:jc w:val="both"/>
              <w:rPr>
                <w:rFonts w:cstheme="minorHAnsi"/>
                <w:sz w:val="21"/>
                <w:szCs w:val="21"/>
              </w:rPr>
            </w:pPr>
          </w:p>
        </w:tc>
      </w:tr>
    </w:tbl>
    <w:p w14:paraId="72334EF4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3568CE44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Il Fornitore si impegna a consegnare i beni conformemente alle specifiche tecniche, ai capitolati di gara e alla propria offerta economica, che ne costituiscono parte integrante.</w:t>
      </w:r>
    </w:p>
    <w:p w14:paraId="10BDE8A3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</w:p>
    <w:p w14:paraId="6E1A2533" w14:textId="3C25613A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3 – Importo contrattuale</w:t>
      </w:r>
    </w:p>
    <w:p w14:paraId="7C120C36" w14:textId="6DD257DA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 xml:space="preserve">L’importo complessivo del presente contratto è fissato in € </w:t>
      </w:r>
      <w:r w:rsidR="007B20C1" w:rsidRPr="00AA3586">
        <w:rPr>
          <w:rFonts w:cstheme="minorHAnsi"/>
          <w:sz w:val="21"/>
          <w:szCs w:val="21"/>
        </w:rPr>
        <w:t>__________________</w:t>
      </w:r>
      <w:r w:rsidRPr="00AA3586">
        <w:rPr>
          <w:rFonts w:cstheme="minorHAnsi"/>
          <w:sz w:val="21"/>
          <w:szCs w:val="21"/>
        </w:rPr>
        <w:t>oltre IVA, secondo i prezzi offerti in sede di gara, come da verbali di aggiudicazione.</w:t>
      </w:r>
    </w:p>
    <w:p w14:paraId="5B6B6907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L’importo è onnicomprensivo di ogni spesa, onere, trasporto, installazione, collaudo, formazione e garanzia, come previsto nel disciplinare.</w:t>
      </w:r>
    </w:p>
    <w:p w14:paraId="42A923A9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331DB64" w14:textId="702E52A4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4 – Durata e termini di consegna</w:t>
      </w:r>
    </w:p>
    <w:p w14:paraId="5ABA8649" w14:textId="14ED63F8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lastRenderedPageBreak/>
        <w:t xml:space="preserve">Le forniture dovranno essere consegnate, installate e collaudate entro </w:t>
      </w:r>
      <w:r w:rsidR="00052074" w:rsidRPr="00AA3586">
        <w:rPr>
          <w:rFonts w:cstheme="minorHAnsi"/>
          <w:sz w:val="21"/>
          <w:szCs w:val="21"/>
        </w:rPr>
        <w:t>______</w:t>
      </w:r>
      <w:r w:rsidRPr="00AA3586">
        <w:rPr>
          <w:rFonts w:cstheme="minorHAnsi"/>
          <w:sz w:val="21"/>
          <w:szCs w:val="21"/>
        </w:rPr>
        <w:t xml:space="preserve"> giorni naturali e consecutivi dalla data di stipula del contratto o dall’ordine di esecuzione.</w:t>
      </w:r>
    </w:p>
    <w:p w14:paraId="40BE7B35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La Stazione Appaltante potrà disporre la riduzione dei tempi di consegna per comprovate esigenze stagionali o di finanziamento, senza diritto ad adeguamenti di prezzo.</w:t>
      </w:r>
    </w:p>
    <w:p w14:paraId="66896E2D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9155D1A" w14:textId="3A027412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5 – Modalità di esecuzione e collaudo</w:t>
      </w:r>
    </w:p>
    <w:p w14:paraId="17CAE0A0" w14:textId="0B2BAFDB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Il Fornitore si impegna a eseguire la fornitura in conformità a:</w:t>
      </w:r>
    </w:p>
    <w:p w14:paraId="7F081C07" w14:textId="5339D0B6" w:rsidR="009402FC" w:rsidRPr="00AA3586" w:rsidRDefault="009402FC" w:rsidP="009402F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capitolati tecnici di ciascun lotto;</w:t>
      </w:r>
    </w:p>
    <w:p w14:paraId="56CA729E" w14:textId="12784565" w:rsidR="00DC3571" w:rsidRPr="00AB190C" w:rsidRDefault="009402FC" w:rsidP="00AB190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normativa vigente in materia di sicurezza, marcatura CE e omologazioni;</w:t>
      </w:r>
    </w:p>
    <w:p w14:paraId="25902878" w14:textId="1FC553D8" w:rsidR="009402FC" w:rsidRPr="00AA3586" w:rsidRDefault="009402FC" w:rsidP="009402F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condizioni di garanzia, assistenza e collaudo previste nel disciplinare.</w:t>
      </w:r>
    </w:p>
    <w:p w14:paraId="266D3978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Il collaudo sarà effettuato dalla Stazione Appaltante entro 30 giorni dalla consegna, secondo le modalità descritte nei capitolati.</w:t>
      </w:r>
    </w:p>
    <w:p w14:paraId="47427B13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</w:p>
    <w:p w14:paraId="0EB56572" w14:textId="58C288AF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6 – Garanzia e assistenza</w:t>
      </w:r>
    </w:p>
    <w:p w14:paraId="60016E33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Il Fornitore garantisce i beni forniti per almeno 24 mesi dalla data di collaudo con esito positivo.</w:t>
      </w:r>
    </w:p>
    <w:p w14:paraId="31ED85AD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Durante tale periodo, si obbliga a fornire intervento tecnico entro 72 ore dalla segnalazione di guasto e disponibilità di ricambi entro 10 anni.</w:t>
      </w:r>
    </w:p>
    <w:p w14:paraId="002E0DF3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E105047" w14:textId="7A4C360D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7 – Corrispettivo e pagamenti</w:t>
      </w:r>
    </w:p>
    <w:p w14:paraId="72E4860D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Il pagamento sarà effettuato a seguito di collaudo con esito favorevole e presentazione di regolare fattura elettronica.</w:t>
      </w:r>
    </w:p>
    <w:p w14:paraId="43F78B9C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 pagamenti avverranno entro 30 giorni dalla data di ricevimento fattura, previa verifica DURC e regolarità fiscale.</w:t>
      </w:r>
    </w:p>
    <w:p w14:paraId="0AB3AAAE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A2E0561" w14:textId="7541D9C4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8 – Tracciabilità dei flussi finanziari</w:t>
      </w:r>
    </w:p>
    <w:p w14:paraId="72912B02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Il Fornitore si obbliga al rispetto della Legge n. 136/2010, indicando il conto dedicato e i relativi estremi bancari.</w:t>
      </w:r>
    </w:p>
    <w:p w14:paraId="462BE496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La mancata osservanza comporta la risoluzione di diritto del contratto.</w:t>
      </w:r>
    </w:p>
    <w:p w14:paraId="1CED27E2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4D947D45" w14:textId="2E4DAF11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9 – Penali</w:t>
      </w:r>
    </w:p>
    <w:p w14:paraId="54968C0B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In caso di ritardo nella consegna, installazione o collaudo, sarà applicata una penale giornaliera pari all’1,5‰ (uno e mezzo per mille) dell’importo netto contrattuale, fino a un massimo del 10% del valore complessivo del lotto.</w:t>
      </w:r>
    </w:p>
    <w:p w14:paraId="2E8762E1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D6D879E" w14:textId="4CA342FD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10 – Sicurezza e obblighi del Fornitore</w:t>
      </w:r>
    </w:p>
    <w:p w14:paraId="6DF8A9D6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 xml:space="preserve">Il Fornitore dovrà garantire l’osservanza del </w:t>
      </w:r>
      <w:proofErr w:type="spellStart"/>
      <w:r w:rsidRPr="00AA3586">
        <w:rPr>
          <w:rFonts w:cstheme="minorHAnsi"/>
          <w:sz w:val="21"/>
          <w:szCs w:val="21"/>
        </w:rPr>
        <w:t>D.Lgs.</w:t>
      </w:r>
      <w:proofErr w:type="spellEnd"/>
      <w:r w:rsidRPr="00AA3586">
        <w:rPr>
          <w:rFonts w:cstheme="minorHAnsi"/>
          <w:sz w:val="21"/>
          <w:szCs w:val="21"/>
        </w:rPr>
        <w:t xml:space="preserve"> 81/2008, fornire i dispositivi di sicurezza previsti e adottare tutte le misure atte a evitare interferenze.</w:t>
      </w:r>
    </w:p>
    <w:p w14:paraId="7798773E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Non è previsto DUVRI, trattandosi di forniture prive di interferenze dirette.</w:t>
      </w:r>
    </w:p>
    <w:p w14:paraId="2F237325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0528E7" w14:textId="73B39D37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11 – Clausole ambientali e sociali</w:t>
      </w:r>
    </w:p>
    <w:p w14:paraId="2EFEDFFD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Il Fornitore garantisce la conformità ai Criteri Ambientali Minimi (CAM) ove applicabili, nonché il rispetto delle disposizioni in materia di parità di trattamento e sicurezza del lavoro.</w:t>
      </w:r>
    </w:p>
    <w:p w14:paraId="02E3BDFD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778F46B" w14:textId="10287366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12 – Risoluzione e recesso</w:t>
      </w:r>
    </w:p>
    <w:p w14:paraId="26458CB5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La Stazione Appaltante può risolvere il contratto ai sensi degli articoli 1453 e 1456 c.c. in caso di grave inadempimento.</w:t>
      </w:r>
    </w:p>
    <w:p w14:paraId="5533BB71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 xml:space="preserve">È inoltre facoltà dell’Ente recedere unilateralmente ai sensi dell’art. 100 del </w:t>
      </w:r>
      <w:proofErr w:type="spellStart"/>
      <w:r w:rsidRPr="00AA3586">
        <w:rPr>
          <w:rFonts w:cstheme="minorHAnsi"/>
          <w:sz w:val="21"/>
          <w:szCs w:val="21"/>
        </w:rPr>
        <w:t>D.Lgs.</w:t>
      </w:r>
      <w:proofErr w:type="spellEnd"/>
      <w:r w:rsidRPr="00AA3586">
        <w:rPr>
          <w:rFonts w:cstheme="minorHAnsi"/>
          <w:sz w:val="21"/>
          <w:szCs w:val="21"/>
        </w:rPr>
        <w:t xml:space="preserve"> 36/2023, con riconoscimento delle sole prestazioni eseguite.</w:t>
      </w:r>
    </w:p>
    <w:p w14:paraId="3CAAC707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C4DD0CE" w14:textId="7ADFB870" w:rsidR="009402FC" w:rsidRPr="00AA3586" w:rsidRDefault="009402FC" w:rsidP="009402FC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A3586">
        <w:rPr>
          <w:rFonts w:cstheme="minorHAnsi"/>
          <w:b/>
          <w:bCs/>
          <w:sz w:val="21"/>
          <w:szCs w:val="21"/>
        </w:rPr>
        <w:t>Articolo 13 – Foro competente</w:t>
      </w:r>
    </w:p>
    <w:p w14:paraId="40503C16" w14:textId="24C10F4C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 xml:space="preserve">Per ogni controversia è competente in via esclusiva il Foro di </w:t>
      </w:r>
      <w:r w:rsidRPr="00AA3586">
        <w:rPr>
          <w:rFonts w:cstheme="minorHAnsi"/>
          <w:sz w:val="21"/>
          <w:szCs w:val="21"/>
        </w:rPr>
        <w:t>Cosenza.</w:t>
      </w:r>
    </w:p>
    <w:p w14:paraId="5E695947" w14:textId="77777777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662D813" w14:textId="5808A330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Letto, approvato e sottoscritto</w:t>
      </w:r>
    </w:p>
    <w:p w14:paraId="3BD1108B" w14:textId="77777777" w:rsidR="00C30D7B" w:rsidRPr="00AA3586" w:rsidRDefault="00C30D7B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9082CEA" w14:textId="6FEEEB98" w:rsidR="009402FC" w:rsidRPr="00AA3586" w:rsidRDefault="009402FC" w:rsidP="009402F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AA3586">
        <w:rPr>
          <w:rFonts w:cstheme="minorHAnsi"/>
          <w:sz w:val="21"/>
          <w:szCs w:val="21"/>
        </w:rPr>
        <w:t>Luogo e data _____________</w:t>
      </w:r>
    </w:p>
    <w:p w14:paraId="0D6B585C" w14:textId="2B0AE66B" w:rsidR="00DC3571" w:rsidRPr="00AB190C" w:rsidRDefault="00C30D7B" w:rsidP="00C30D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C30D7B">
        <w:rPr>
          <w:rFonts w:ascii="Times New Roman" w:eastAsia="Times New Roman" w:hAnsi="Times New Roman" w:cs="Times New Roman"/>
          <w:b/>
          <w:bCs/>
          <w:sz w:val="21"/>
          <w:szCs w:val="21"/>
          <w:lang w:eastAsia="it-IT"/>
        </w:rPr>
        <w:t>LA STAZIONE APPALTANTE</w:t>
      </w:r>
    </w:p>
    <w:p w14:paraId="20B71B40" w14:textId="2F9BF74F" w:rsidR="00C30D7B" w:rsidRPr="00C30D7B" w:rsidRDefault="00C30D7B" w:rsidP="00C30D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C30D7B">
        <w:rPr>
          <w:rFonts w:ascii="Times New Roman" w:eastAsia="Times New Roman" w:hAnsi="Times New Roman" w:cs="Times New Roman"/>
          <w:b/>
          <w:bCs/>
          <w:sz w:val="21"/>
          <w:szCs w:val="21"/>
          <w:lang w:eastAsia="it-IT"/>
        </w:rPr>
        <w:t>IL FORNITORE</w:t>
      </w:r>
    </w:p>
    <w:sectPr w:rsidR="00C30D7B" w:rsidRPr="00C30D7B" w:rsidSect="00C30D7B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02C45"/>
    <w:multiLevelType w:val="hybridMultilevel"/>
    <w:tmpl w:val="75743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2FC"/>
    <w:rsid w:val="00052074"/>
    <w:rsid w:val="000F75D9"/>
    <w:rsid w:val="00137252"/>
    <w:rsid w:val="001746A0"/>
    <w:rsid w:val="001B694B"/>
    <w:rsid w:val="002C328A"/>
    <w:rsid w:val="00391B56"/>
    <w:rsid w:val="00573112"/>
    <w:rsid w:val="00640B63"/>
    <w:rsid w:val="007B20C1"/>
    <w:rsid w:val="008667A9"/>
    <w:rsid w:val="009402FC"/>
    <w:rsid w:val="00945561"/>
    <w:rsid w:val="00986709"/>
    <w:rsid w:val="009E1E01"/>
    <w:rsid w:val="009F77FA"/>
    <w:rsid w:val="00AA3586"/>
    <w:rsid w:val="00AB190C"/>
    <w:rsid w:val="00B1520E"/>
    <w:rsid w:val="00B747FE"/>
    <w:rsid w:val="00B752B3"/>
    <w:rsid w:val="00BC3413"/>
    <w:rsid w:val="00BE0F17"/>
    <w:rsid w:val="00C30D7B"/>
    <w:rsid w:val="00C431C9"/>
    <w:rsid w:val="00CB5458"/>
    <w:rsid w:val="00CC5D41"/>
    <w:rsid w:val="00DC3571"/>
    <w:rsid w:val="00F3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C56B3"/>
  <w15:chartTrackingRefBased/>
  <w15:docId w15:val="{962BB34C-F0F5-4706-847E-06CC8227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4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2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8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PCurcio</dc:creator>
  <cp:keywords/>
  <dc:description/>
  <cp:lastModifiedBy>PCurcio</cp:lastModifiedBy>
  <cp:revision>2</cp:revision>
  <dcterms:created xsi:type="dcterms:W3CDTF">2025-11-11T07:54:00Z</dcterms:created>
  <dcterms:modified xsi:type="dcterms:W3CDTF">2025-11-11T07:54:00Z</dcterms:modified>
</cp:coreProperties>
</file>